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0E91" w14:textId="0FC01555" w:rsidR="00133BD4" w:rsidRDefault="00133BD4" w:rsidP="00133BD4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Modulo ORIENTAMENTO - CLASSI TERZE </w:t>
      </w:r>
      <w:r w:rsidRPr="00D762CE">
        <w:rPr>
          <w:rFonts w:ascii="Montserrat" w:eastAsia="Montserrat" w:hAnsi="Montserrat" w:cs="Montserrat"/>
          <w:color w:val="003462"/>
          <w:sz w:val="20"/>
          <w:szCs w:val="20"/>
        </w:rPr>
        <w:t>(almeno 30 ore in orario curriculare)</w:t>
      </w:r>
    </w:p>
    <w:p w14:paraId="600A84C0" w14:textId="77777777" w:rsidR="00133BD4" w:rsidRDefault="00133BD4" w:rsidP="00133BD4">
      <w:pPr>
        <w:rPr>
          <w:rFonts w:ascii="Arial" w:eastAsia="Arial" w:hAnsi="Arial" w:cs="Arial"/>
        </w:rPr>
      </w:pPr>
    </w:p>
    <w:tbl>
      <w:tblPr>
        <w:tblW w:w="14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977"/>
        <w:gridCol w:w="1843"/>
        <w:gridCol w:w="2977"/>
        <w:gridCol w:w="3684"/>
        <w:gridCol w:w="567"/>
        <w:gridCol w:w="567"/>
      </w:tblGrid>
      <w:tr w:rsidR="00133BD4" w14:paraId="24927511" w14:textId="77777777" w:rsidTr="00A535D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0E939CC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4FF3699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4827C9F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397C9E7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7CD9085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2D22A14B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133BD4" w14:paraId="20DEDF0F" w14:textId="77777777" w:rsidTr="00A535D2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1A1D73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58C9D169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51739C1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C3E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Ricerca e comprensione </w:t>
            </w:r>
          </w:p>
          <w:p w14:paraId="0563021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 testi dalla rete</w:t>
            </w:r>
          </w:p>
          <w:p w14:paraId="42549E73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Valutazione dell’affidabilità delle fonti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70C" w14:textId="490386B5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</w:t>
            </w:r>
            <w:r w:rsidR="00E85AFA">
              <w:rPr>
                <w:rFonts w:ascii="Montserrat" w:hAnsi="Montserrat"/>
                <w:sz w:val="18"/>
                <w:szCs w:val="18"/>
              </w:rPr>
              <w:t>e singola</w:t>
            </w:r>
          </w:p>
          <w:p w14:paraId="51F4C580" w14:textId="4EF81971" w:rsidR="00E85AFA" w:rsidRDefault="00E85AFA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Classi parallele</w:t>
            </w:r>
          </w:p>
          <w:p w14:paraId="367ABCC3" w14:textId="096D8247" w:rsidR="00E85AFA" w:rsidRDefault="00E85AFA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Classi aperte</w:t>
            </w:r>
          </w:p>
          <w:p w14:paraId="5A96D5F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0699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F951" w14:textId="492B983D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Letture e esercitazioni su fonti digitali</w:t>
            </w:r>
          </w:p>
          <w:p w14:paraId="0D617B2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Costruzione di griglie per valutare una fonte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7CFC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02AB141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17</w:t>
            </w:r>
          </w:p>
        </w:tc>
      </w:tr>
      <w:tr w:rsidR="00133BD4" w14:paraId="02B6267B" w14:textId="77777777" w:rsidTr="00A535D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1120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C7D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rappresentazione </w:t>
            </w:r>
          </w:p>
          <w:p w14:paraId="6B27C344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dei fenomeni studiati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EAD5" w14:textId="77777777" w:rsidR="00133BD4" w:rsidRDefault="00133BD4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D335" w14:textId="77777777" w:rsidR="00133BD4" w:rsidRDefault="00133BD4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6C6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Costruzione di grafici, tabelle, infografiche, presentazioni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E37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6A2D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217F2FBC" w14:textId="77777777" w:rsidTr="00A535D2">
        <w:trPr>
          <w:trHeight w:val="25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DFE7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62A3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Didattica orientativa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B6CC" w14:textId="77777777" w:rsidR="00133BD4" w:rsidRDefault="00133BD4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70B3" w14:textId="77777777" w:rsidR="00133BD4" w:rsidRDefault="00133BD4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4C88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 cosa serve studiare le discipline?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DE84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3104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5610043D" w14:textId="77777777" w:rsidTr="00A535D2">
        <w:trPr>
          <w:trHeight w:val="25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0B80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FCE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eastAsiaTheme="minorHAnsi" w:hAnsi="Montserrat" w:cs="CIDFont+F5"/>
                <w:sz w:val="18"/>
                <w:szCs w:val="18"/>
                <w14:ligatures w14:val="standardContextual"/>
              </w:rPr>
            </w:pPr>
            <w:r>
              <w:rPr>
                <w:rFonts w:ascii="Montserrat" w:eastAsiaTheme="minorHAnsi" w:hAnsi="Montserrat" w:cs="CIDFont+F5"/>
                <w:sz w:val="18"/>
                <w:szCs w:val="18"/>
                <w14:ligatures w14:val="standardContextual"/>
              </w:rPr>
              <w:t xml:space="preserve">Sviluppo e rinforzo </w:t>
            </w:r>
          </w:p>
          <w:p w14:paraId="10D3D842" w14:textId="286C6C2F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  <w:lang w:eastAsia="it-IT"/>
              </w:rPr>
            </w:pPr>
            <w:r>
              <w:rPr>
                <w:rFonts w:ascii="Montserrat" w:eastAsiaTheme="minorHAnsi" w:hAnsi="Montserrat" w:cs="CIDFont+F5"/>
                <w:sz w:val="18"/>
                <w:szCs w:val="18"/>
                <w14:ligatures w14:val="standardContextual"/>
              </w:rPr>
              <w:t xml:space="preserve">delle competenze </w:t>
            </w:r>
            <w:r w:rsidR="00E85AFA">
              <w:rPr>
                <w:rFonts w:ascii="Montserrat" w:eastAsiaTheme="minorHAnsi" w:hAnsi="Montserrat" w:cs="CIDFont+F5"/>
                <w:sz w:val="18"/>
                <w:szCs w:val="18"/>
                <w14:ligatures w14:val="standardContextual"/>
              </w:rPr>
              <w:t>STEM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0C62" w14:textId="77777777" w:rsidR="00133BD4" w:rsidRDefault="00133BD4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CC1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Docenti </w:t>
            </w:r>
          </w:p>
          <w:p w14:paraId="3F8A5D6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Esperti esterni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508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1A46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BC3B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55CB8CE4" w14:textId="77777777" w:rsidTr="00A535D2">
        <w:trPr>
          <w:trHeight w:val="28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F7F8C13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1B2D8EAB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6E7E987B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  <w:r w:rsidR="006476D5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49DEF72C" w14:textId="77777777" w:rsidR="006476D5" w:rsidRDefault="006476D5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3DC700D3" w14:textId="0469090B" w:rsidR="006476D5" w:rsidRDefault="006476D5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Sviluppare le competenze di cittadinanza attiva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7C2A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251D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5617" w14:textId="1E5ECF8E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Esperti </w:t>
            </w:r>
            <w:r w:rsidR="00E85AFA">
              <w:rPr>
                <w:rFonts w:ascii="Montserrat" w:hAnsi="Montserrat"/>
                <w:sz w:val="18"/>
                <w:szCs w:val="18"/>
              </w:rPr>
              <w:t xml:space="preserve">e </w:t>
            </w:r>
            <w:r w:rsidR="00E85AFA"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>
              <w:rPr>
                <w:rFonts w:ascii="Montserrat" w:hAnsi="Montserrat"/>
                <w:sz w:val="18"/>
                <w:szCs w:val="18"/>
              </w:rPr>
              <w:t xml:space="preserve">Università </w:t>
            </w:r>
          </w:p>
          <w:p w14:paraId="3D8AEDF2" w14:textId="77777777" w:rsidR="00E85AFA" w:rsidRDefault="00E85AFA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. Salone dello Studente</w:t>
            </w:r>
          </w:p>
          <w:p w14:paraId="25137273" w14:textId="771CFD96" w:rsidR="00E85AFA" w:rsidRPr="00E85AFA" w:rsidRDefault="00E85AFA" w:rsidP="00E85AFA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Pr="00E85AFA">
              <w:rPr>
                <w:rFonts w:ascii="Montserrat" w:hAnsi="Montserrat"/>
                <w:sz w:val="18"/>
                <w:szCs w:val="18"/>
              </w:rPr>
              <w:t xml:space="preserve">Conferenze </w:t>
            </w:r>
            <w:r>
              <w:rPr>
                <w:rFonts w:ascii="Montserrat" w:hAnsi="Montserrat"/>
                <w:sz w:val="18"/>
                <w:szCs w:val="18"/>
              </w:rPr>
              <w:t>settore specialistico – Assemblee di Istituto – Incontri Orientamento Uscita</w:t>
            </w:r>
            <w:r w:rsidR="00F2186B">
              <w:rPr>
                <w:rFonts w:ascii="Montserrat" w:hAnsi="Montserrat"/>
                <w:sz w:val="18"/>
                <w:szCs w:val="18"/>
              </w:rPr>
              <w:t>. PCTO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5FF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6CE1A42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2763144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eastAsia="Arial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E259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04EE3C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40</w:t>
            </w:r>
          </w:p>
          <w:p w14:paraId="5367EB46" w14:textId="76D6C11A" w:rsidR="00754BB5" w:rsidRDefault="00754BB5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54BB5">
              <w:rPr>
                <w:rFonts w:ascii="Montserrat" w:hAnsi="Montserrat"/>
                <w:sz w:val="18"/>
                <w:szCs w:val="18"/>
              </w:rPr>
              <w:t>Varia</w:t>
            </w:r>
          </w:p>
          <w:p w14:paraId="4C5436EA" w14:textId="4E4BF7A2" w:rsidR="00754BB5" w:rsidRPr="00754BB5" w:rsidRDefault="00754BB5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54BB5">
              <w:rPr>
                <w:rFonts w:ascii="Montserrat" w:hAnsi="Montserrat"/>
                <w:sz w:val="18"/>
                <w:szCs w:val="18"/>
              </w:rPr>
              <w:t>bili</w:t>
            </w:r>
          </w:p>
        </w:tc>
      </w:tr>
      <w:tr w:rsidR="008E0EB0" w14:paraId="1A9CE254" w14:textId="77777777" w:rsidTr="00A535D2">
        <w:trPr>
          <w:trHeight w:val="28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C98101" w14:textId="77777777" w:rsidR="008E0EB0" w:rsidRDefault="008E0EB0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4AE" w14:textId="77777777" w:rsidR="006476D5" w:rsidRPr="006A582D" w:rsidRDefault="006476D5" w:rsidP="006476D5">
            <w:pP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6A582D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CIRCOLARE n.20 del 06/09/2024</w:t>
            </w:r>
          </w:p>
          <w:p w14:paraId="5122BACA" w14:textId="77777777" w:rsidR="006476D5" w:rsidRPr="00F2186B" w:rsidRDefault="006476D5" w:rsidP="006476D5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 xml:space="preserve">Il Regolamento di Istituto </w:t>
            </w:r>
            <w:r w:rsidRPr="00F2186B">
              <w:rPr>
                <w:rFonts w:ascii="Montserrat" w:hAnsi="Montserrat"/>
                <w:sz w:val="20"/>
                <w:szCs w:val="20"/>
              </w:rPr>
              <w:br/>
              <w:t>Patto di corresponsabilità educativa</w:t>
            </w:r>
          </w:p>
          <w:p w14:paraId="3C64C095" w14:textId="77777777" w:rsidR="006476D5" w:rsidRPr="00F2186B" w:rsidRDefault="006476D5" w:rsidP="006476D5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Ruolo e compiti Coordinatori e OOCC</w:t>
            </w:r>
          </w:p>
          <w:p w14:paraId="003CEEDF" w14:textId="77777777" w:rsidR="006476D5" w:rsidRPr="00F2186B" w:rsidRDefault="006476D5" w:rsidP="006476D5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Funzione rappresentanza studenti/esse</w:t>
            </w:r>
          </w:p>
          <w:p w14:paraId="3D66DD34" w14:textId="3CA49337" w:rsidR="008E0EB0" w:rsidRDefault="006476D5" w:rsidP="006476D5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Statuto Studentesse e studenti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C6A" w14:textId="77777777" w:rsidR="006476D5" w:rsidRPr="006476D5" w:rsidRDefault="006476D5" w:rsidP="006476D5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125B26D0" w14:textId="77777777" w:rsidR="006476D5" w:rsidRPr="006476D5" w:rsidRDefault="006476D5" w:rsidP="006476D5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10.10.2024</w:t>
            </w:r>
          </w:p>
          <w:p w14:paraId="2E40E590" w14:textId="4DECA70B" w:rsidR="008E0EB0" w:rsidRDefault="006476D5" w:rsidP="006476D5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h.8:00 – 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9EB5" w14:textId="00FABAB1" w:rsidR="008E0EB0" w:rsidRDefault="006476D5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Docenti curriculari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8E4" w14:textId="77777777" w:rsidR="006476D5" w:rsidRPr="00754BB5" w:rsidRDefault="006476D5" w:rsidP="006476D5">
            <w:pPr>
              <w:rPr>
                <w:rFonts w:ascii="Montserrat" w:hAnsi="Montserrat"/>
                <w:sz w:val="20"/>
                <w:szCs w:val="20"/>
              </w:rPr>
            </w:pPr>
            <w:r w:rsidRPr="00754BB5">
              <w:rPr>
                <w:rFonts w:ascii="Montserrat" w:hAnsi="Montserrat"/>
                <w:sz w:val="20"/>
                <w:szCs w:val="20"/>
              </w:rPr>
              <w:t xml:space="preserve">Lettura e commento dei documenti della scuola </w:t>
            </w:r>
          </w:p>
          <w:p w14:paraId="27DC2D9E" w14:textId="77777777" w:rsidR="008E0EB0" w:rsidRDefault="008E0EB0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D227" w14:textId="46142012" w:rsidR="008E0EB0" w:rsidRDefault="00754BB5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60EE25" w14:textId="77777777" w:rsidR="008E0EB0" w:rsidRDefault="008E0EB0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6476D5" w14:paraId="54FF9A74" w14:textId="77777777" w:rsidTr="00A535D2">
        <w:trPr>
          <w:trHeight w:val="28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FE30BD2" w14:textId="77777777" w:rsidR="006476D5" w:rsidRDefault="006476D5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A1B" w14:textId="77777777" w:rsidR="006476D5" w:rsidRPr="00F2186B" w:rsidRDefault="006476D5" w:rsidP="006476D5">
            <w:pP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F2186B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CIRCOLARE n.70 e varie</w:t>
            </w:r>
          </w:p>
          <w:p w14:paraId="2BE82CB5" w14:textId="08A83D16" w:rsidR="006476D5" w:rsidRPr="00F2186B" w:rsidRDefault="006476D5" w:rsidP="006476D5">
            <w:pPr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18"/>
                <w:szCs w:val="18"/>
              </w:rPr>
              <w:t>Sicurezza sui luoghi di lavoro D. Lgs. 81/08</w:t>
            </w:r>
          </w:p>
          <w:p w14:paraId="04493CC0" w14:textId="77777777" w:rsidR="006476D5" w:rsidRPr="009C634D" w:rsidRDefault="006476D5" w:rsidP="006476D5">
            <w:pPr>
              <w:rPr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53D7" w14:textId="754ED16B" w:rsidR="006476D5" w:rsidRPr="006476D5" w:rsidRDefault="006476D5" w:rsidP="006476D5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1A86" w14:textId="46AD96B4" w:rsidR="006476D5" w:rsidRPr="006476D5" w:rsidRDefault="00F2186B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Coordinatori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218" w14:textId="0683112C" w:rsidR="006476D5" w:rsidRPr="00F2186B" w:rsidRDefault="006476D5" w:rsidP="006476D5">
            <w:pPr>
              <w:rPr>
                <w:rFonts w:ascii="Montserrat" w:hAnsi="Montserrat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Video clip Sicurezza sui luoghi di lavoro -</w:t>
            </w:r>
            <w:r w:rsidRPr="00F2186B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F2186B" w:rsidRPr="00F2186B">
              <w:rPr>
                <w:rFonts w:ascii="Montserrat" w:hAnsi="Montserrat"/>
                <w:sz w:val="20"/>
                <w:szCs w:val="20"/>
              </w:rPr>
              <w:t>modello partecipativo della valutazione dei rischi finalizzato a programmare la prevenzione contro gli infortuni e altri danni alla salute del lavoratore.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FD45" w14:textId="0D1F305A" w:rsidR="006476D5" w:rsidRDefault="00754BB5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973601" w14:textId="77777777" w:rsidR="006476D5" w:rsidRDefault="006476D5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68813B4E" w14:textId="77777777" w:rsidTr="00A535D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F784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ACA7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Eventi con esperti esterni</w:t>
            </w:r>
            <w:r w:rsidR="008E0EB0">
              <w:rPr>
                <w:rFonts w:ascii="Montserrat" w:hAnsi="Montserrat"/>
                <w:sz w:val="18"/>
                <w:szCs w:val="18"/>
              </w:rPr>
              <w:t>, Funzioni Strumentali</w:t>
            </w:r>
          </w:p>
          <w:p w14:paraId="0C517175" w14:textId="77777777" w:rsidR="008E0EB0" w:rsidRDefault="008E0EB0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  <w:p w14:paraId="54CF2465" w14:textId="1527E060" w:rsidR="008E0EB0" w:rsidRDefault="008E0EB0" w:rsidP="008E0EB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F762F">
              <w:rPr>
                <w:b/>
                <w:bCs/>
              </w:rPr>
              <w:t>Elezioni OOCC</w:t>
            </w:r>
          </w:p>
          <w:p w14:paraId="249FBA60" w14:textId="35D77334" w:rsidR="008E0EB0" w:rsidRPr="00AF762F" w:rsidRDefault="008E0EB0" w:rsidP="008E0E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r w:rsidRPr="00AF762F">
              <w:rPr>
                <w:b/>
                <w:bCs/>
              </w:rPr>
              <w:t>ASSEMBLE</w:t>
            </w:r>
            <w:r>
              <w:rPr>
                <w:b/>
                <w:bCs/>
              </w:rPr>
              <w:t>E</w:t>
            </w:r>
            <w:r w:rsidRPr="00AF762F">
              <w:rPr>
                <w:b/>
                <w:bCs/>
              </w:rPr>
              <w:t xml:space="preserve"> DI ISTITUTO</w:t>
            </w:r>
          </w:p>
          <w:p w14:paraId="1EBDC7D3" w14:textId="77777777" w:rsidR="008E0EB0" w:rsidRPr="00AF762F" w:rsidRDefault="008E0EB0" w:rsidP="008E0EB0">
            <w:pPr>
              <w:rPr>
                <w:b/>
                <w:bCs/>
              </w:rPr>
            </w:pPr>
            <w:r w:rsidRPr="00AF762F">
              <w:rPr>
                <w:b/>
                <w:bCs/>
              </w:rPr>
              <w:t>Da ottobre a aprile (media di n.2ore cadauno)</w:t>
            </w:r>
          </w:p>
          <w:p w14:paraId="106C8A5A" w14:textId="3C8D3FB5" w:rsidR="008E0EB0" w:rsidRDefault="008E0EB0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5096" w14:textId="77777777" w:rsidR="00E85AFA" w:rsidRDefault="00133BD4" w:rsidP="00E85AFA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• </w:t>
            </w:r>
            <w:r w:rsidR="00E85AFA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551EA4A7" w14:textId="3C8FACED" w:rsidR="00E85AFA" w:rsidRDefault="00E85AFA" w:rsidP="00E85AFA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-Luoghi proposti dagli stakeholders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88B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Autori di libri e pubblicazioni </w:t>
            </w:r>
          </w:p>
          <w:p w14:paraId="6A4D8DFA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Personaggi “motivatori”</w:t>
            </w:r>
          </w:p>
          <w:p w14:paraId="3C4CAF6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Esperti sui temi individuati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A8E2" w14:textId="5033FF4B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Incontri divulgativi su tem</w:t>
            </w:r>
            <w:r w:rsidR="00E85AFA">
              <w:rPr>
                <w:rFonts w:ascii="Montserrat" w:hAnsi="Montserrat" w:cstheme="minorHAnsi"/>
                <w:sz w:val="18"/>
                <w:szCs w:val="18"/>
              </w:rPr>
              <w:t xml:space="preserve">atiche sociali e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culturali, </w:t>
            </w:r>
          </w:p>
          <w:p w14:paraId="4C45E076" w14:textId="133E15DA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di attualità, legalità,</w:t>
            </w:r>
            <w:r w:rsidR="008E0EB0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sz w:val="18"/>
                <w:szCs w:val="18"/>
              </w:rPr>
              <w:t>economia, salute</w:t>
            </w:r>
            <w:r w:rsidR="008E0EB0">
              <w:rPr>
                <w:rFonts w:ascii="Montserrat" w:hAnsi="Montserrat" w:cstheme="minorHAnsi"/>
                <w:sz w:val="18"/>
                <w:szCs w:val="18"/>
              </w:rPr>
              <w:t xml:space="preserve">, alimentazione, bullismi, sostenibilità ambientale, altri percorsi di </w:t>
            </w:r>
            <w:r w:rsidR="008E0EB0">
              <w:rPr>
                <w:rFonts w:ascii="Montserrat" w:hAnsi="Montserrat" w:cstheme="minorHAnsi"/>
                <w:sz w:val="18"/>
                <w:szCs w:val="18"/>
              </w:rPr>
              <w:lastRenderedPageBreak/>
              <w:t>Educazione Civica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DA19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B2A6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1CB5C845" w14:textId="77777777" w:rsidTr="00A535D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1799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1084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extracurriculari </w:t>
            </w:r>
          </w:p>
          <w:p w14:paraId="32AC612A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 carattere orientativo</w:t>
            </w:r>
            <w:r w:rsidR="008E0EB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7F959D1" w14:textId="10FC9CB2" w:rsidR="008E0EB0" w:rsidRDefault="008E0EB0" w:rsidP="00754BB5">
            <w:pPr>
              <w:rPr>
                <w:rFonts w:ascii="Montserrat" w:hAnsi="Montserrat"/>
                <w:sz w:val="18"/>
                <w:szCs w:val="18"/>
              </w:rPr>
            </w:pPr>
            <w:r w:rsidRPr="00AF762F">
              <w:rPr>
                <w:b/>
                <w:bCs/>
              </w:rPr>
              <w:t>Azioni di orientamento con gli IICC del territorio – Open 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73CD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673F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7DDFCBC0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8C4C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• Laboratori (teatro, sport, fotografia, video-editing, uso di droni, volontariato ecc.)</w:t>
            </w:r>
          </w:p>
          <w:p w14:paraId="304B09B7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• Riflessione sulle proprie emozioni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7D9B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9220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46BE4F09" w14:textId="77777777" w:rsidTr="00A535D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AF40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5DB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27D3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876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FAF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4995D3C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6107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1632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211382D3" w14:textId="77777777" w:rsidTr="00A535D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E211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58D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8EC4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AF3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01A3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7E456FFA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B8A4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37EE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33BD4" w14:paraId="7DC6D9E9" w14:textId="77777777" w:rsidTr="00A535D2">
        <w:trPr>
          <w:trHeight w:val="87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48E989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6D7FCA31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99A2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7B1A55F0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791EC1FA" w14:textId="47B4A2FF" w:rsidR="00E85AFA" w:rsidRDefault="00E85AFA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Viaggi di istruzioni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B811" w14:textId="3034AF00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 w:rsidR="00E85AFA">
              <w:rPr>
                <w:rFonts w:ascii="Montserrat" w:hAnsi="Montserrat"/>
                <w:sz w:val="18"/>
                <w:szCs w:val="18"/>
              </w:rPr>
              <w:t xml:space="preserve">Itinerario storico-artistico </w:t>
            </w:r>
          </w:p>
          <w:p w14:paraId="5B85310D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1FB7A780" w14:textId="687C8B4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A2E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4AF45E99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0121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Individuazione dei saperi collegati all’esperienza</w:t>
            </w:r>
          </w:p>
          <w:p w14:paraId="2EDE17E5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7BEB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669A409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</w:t>
            </w:r>
          </w:p>
        </w:tc>
      </w:tr>
      <w:tr w:rsidR="00133BD4" w14:paraId="7489E178" w14:textId="77777777" w:rsidTr="00A535D2">
        <w:trPr>
          <w:trHeight w:val="87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CE62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607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Incontri con soggetti</w:t>
            </w:r>
          </w:p>
          <w:p w14:paraId="3E8681EA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del terzo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B411" w14:textId="5DE787D3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Enti del terzo settore</w:t>
            </w:r>
            <w:r w:rsidR="00E85AFA">
              <w:rPr>
                <w:rFonts w:ascii="Montserrat" w:hAnsi="Montserrat"/>
                <w:sz w:val="18"/>
                <w:szCs w:val="18"/>
              </w:rPr>
              <w:t xml:space="preserve"> ETS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C3A6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6B88781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Referenti degli enti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F54E" w14:textId="77777777" w:rsidR="00133BD4" w:rsidRDefault="00133BD4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Esperienze in situazione</w:t>
            </w:r>
          </w:p>
          <w:p w14:paraId="312B55AD" w14:textId="264C6358" w:rsidR="00133BD4" w:rsidRDefault="00133BD4" w:rsidP="00E85AFA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valore del volontariato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9387" w14:textId="77777777" w:rsidR="00133BD4" w:rsidRDefault="00133BD4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F66" w14:textId="77777777" w:rsidR="00133BD4" w:rsidRDefault="00133BD4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689BBB7E" w14:textId="77777777" w:rsidR="00133BD4" w:rsidRDefault="00133BD4" w:rsidP="00133BD4">
      <w:pPr>
        <w:rPr>
          <w:rFonts w:ascii="Arial" w:hAnsi="Arial" w:cs="Arial"/>
        </w:rPr>
      </w:pPr>
    </w:p>
    <w:p w14:paraId="3974B733" w14:textId="77777777" w:rsidR="00133BD4" w:rsidRDefault="00133BD4" w:rsidP="00133BD4">
      <w:pPr>
        <w:jc w:val="both"/>
      </w:pPr>
    </w:p>
    <w:p w14:paraId="5EF7018B" w14:textId="77777777" w:rsidR="001443F5" w:rsidRDefault="001443F5"/>
    <w:sectPr w:rsidR="001443F5" w:rsidSect="00133BD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B7255"/>
    <w:multiLevelType w:val="hybridMultilevel"/>
    <w:tmpl w:val="C7AA82DC"/>
    <w:lvl w:ilvl="0" w:tplc="AFB67F3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18"/>
    <w:rsid w:val="00022118"/>
    <w:rsid w:val="00133BD4"/>
    <w:rsid w:val="001443F5"/>
    <w:rsid w:val="005811F4"/>
    <w:rsid w:val="006476D5"/>
    <w:rsid w:val="006A582D"/>
    <w:rsid w:val="00754BB5"/>
    <w:rsid w:val="00763C57"/>
    <w:rsid w:val="008E0EB0"/>
    <w:rsid w:val="00E85AFA"/>
    <w:rsid w:val="00F05B2F"/>
    <w:rsid w:val="00F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ABB"/>
  <w15:chartTrackingRefBased/>
  <w15:docId w15:val="{C19AB224-EA32-4363-B132-245447D0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3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6</cp:revision>
  <dcterms:created xsi:type="dcterms:W3CDTF">2023-12-17T16:49:00Z</dcterms:created>
  <dcterms:modified xsi:type="dcterms:W3CDTF">2024-10-17T04:26:00Z</dcterms:modified>
</cp:coreProperties>
</file>